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lang w:val="fr-FR"/>
        </w:rPr>
        <w:t>Vocabulaire du 09 avril 2014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24"/>
        <w:tblBorders/>
      </w:tblPr>
      <w:tblGrid>
        <w:gridCol w:w="3132"/>
        <w:gridCol w:w="3132"/>
        <w:gridCol w:w="3133"/>
      </w:tblGrid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b/>
                <w:color w:val="0D0D0D"/>
                <w:sz w:val="28"/>
                <w:lang w:val="fr-FR"/>
              </w:rPr>
              <w:t>Français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b/>
                <w:color w:val="0D0D0D"/>
                <w:sz w:val="28"/>
                <w:lang w:val="de-DE"/>
              </w:rPr>
              <w:t>Deutsch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b/>
                <w:color w:val="0D0D0D"/>
                <w:sz w:val="28"/>
              </w:rPr>
              <w:t>English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sauver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erreten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Save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parcourir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Etwas durchlaufen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To walk something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2031" w:val="left"/>
              </w:tabs>
              <w:spacing w:after="160" w:before="0"/>
            </w:pPr>
            <w:r>
              <w:rPr>
                <w:lang w:val="fr-FR"/>
              </w:rPr>
              <w:t>En haut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58" w:val="center"/>
              </w:tabs>
              <w:spacing w:after="160" w:before="0"/>
            </w:pPr>
            <w:r>
              <w:rPr>
                <w:lang w:val="de-DE"/>
              </w:rPr>
              <w:t>Oben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On the top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En bas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Unten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On the bottom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À gauche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Links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At the left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À droite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rechts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At the right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Seulement si + indicatif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 xml:space="preserve">Nur wenn 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 xml:space="preserve">Only if… 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À condition que + subjonctif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Falls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If / provided that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À moins que + ne (restriction)+ subjonctif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Es sei denn (negative Idee)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Unless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A condition de + infinitif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Unter der Bedingung, dass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Provided that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En cas de + nom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Im Falle von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In case of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En supposant que + subjoctif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In der Annahme, dass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On the assumption that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Au cas où + conditionnel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Falls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On the happening of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A moins de + infinitif ou nom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Es sei denn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Unless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 xml:space="preserve">Cultivé 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Anbauen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Cultivated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La nourriture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Nahrung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 xml:space="preserve">Nutrition 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Une assiette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Teller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Plate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Un yaourt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>Joghurt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 xml:space="preserve">Yoghurt 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Un Ingrédient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 xml:space="preserve">Bestandteil, Zutat,…. 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>Ingredient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>Agroalimentaire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 xml:space="preserve">Lebensmittelsektor 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 xml:space="preserve">Agribusiness </w:t>
            </w:r>
          </w:p>
        </w:tc>
      </w:tr>
      <w:tr>
        <w:trPr>
          <w:cantSplit w:val="false"/>
        </w:trPr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fr-FR"/>
              </w:rPr>
              <w:t xml:space="preserve">Consommateur </w:t>
            </w:r>
          </w:p>
        </w:tc>
        <w:tc>
          <w:tcPr>
            <w:tcW w:type="dxa" w:w="3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>
                <w:lang w:val="de-DE"/>
              </w:rPr>
              <w:t xml:space="preserve">Konsument </w:t>
            </w:r>
          </w:p>
        </w:tc>
        <w:tc>
          <w:tcPr>
            <w:tcW w:type="dxa" w:w="3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160" w:before="0" w:line="252" w:lineRule="auto"/>
            </w:pPr>
            <w:r>
              <w:rPr/>
              <w:t xml:space="preserve">Consumer 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160" w:before="0" w:line="252" w:lineRule="auto"/>
      </w:pPr>
      <w:r>
        <w:rPr/>
      </w:r>
    </w:p>
    <w:sectPr>
      <w:headerReference r:id="rId2" w:type="default"/>
      <w:type w:val="nextPage"/>
      <w:pgSz w:h="15840" w:w="12240"/>
      <w:pgMar w:bottom="1134" w:footer="0" w:gutter="0" w:header="1417" w:left="1417" w:right="1417" w:top="1956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uppressLineNumbers/>
      <w:tabs>
        <w:tab w:leader="none" w:pos="4703" w:val="center"/>
        <w:tab w:leader="none" w:pos="9406" w:val="right"/>
      </w:tabs>
      <w:spacing w:after="160" w:before="0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20" w:val="left"/>
      </w:tabs>
      <w:suppressAutoHyphens w:val="true"/>
      <w:spacing w:after="160" w:before="0" w:line="252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En-tête"/>
    <w:basedOn w:val="style0"/>
    <w:next w:val="style21"/>
    <w:pPr>
      <w:suppressLineNumbers/>
      <w:tabs>
        <w:tab w:leader="none" w:pos="4703" w:val="center"/>
        <w:tab w:leader="none" w:pos="9406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2014-04-16T12:12:00.00Z</dcterms:created>
  <dc:creator>Wershofen, Jennifer</dc:creator>
  <cp:lastModifiedBy>Wershofen, Jennifer</cp:lastModifiedBy>
  <dcterms:modified xsi:type="dcterms:W3CDTF">2014-04-16T12:37:00.00Z</dcterms:modified>
  <cp:revision>1</cp:revision>
</cp:coreProperties>
</file>